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B4" w:rsidRDefault="00626AB4" w:rsidP="00626AB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</w:rPr>
      </w:pPr>
      <w:r w:rsidRPr="00626AB4">
        <w:rPr>
          <w:b/>
          <w:color w:val="000000"/>
        </w:rPr>
        <w:t>Ответственность за заведомо ложное сообщение об акте терроризма</w:t>
      </w:r>
      <w:r>
        <w:rPr>
          <w:b/>
          <w:color w:val="000000"/>
        </w:rPr>
        <w:t>,</w:t>
      </w:r>
      <w:r w:rsidRPr="00626AB4">
        <w:rPr>
          <w:b/>
          <w:color w:val="000000"/>
        </w:rPr>
        <w:t xml:space="preserve"> предусмотрен</w:t>
      </w:r>
      <w:r>
        <w:rPr>
          <w:b/>
          <w:color w:val="000000"/>
        </w:rPr>
        <w:t>н</w:t>
      </w:r>
      <w:r w:rsidRPr="00626AB4">
        <w:rPr>
          <w:b/>
          <w:color w:val="000000"/>
        </w:rPr>
        <w:t>а</w:t>
      </w:r>
      <w:r>
        <w:rPr>
          <w:b/>
          <w:color w:val="000000"/>
        </w:rPr>
        <w:t>я</w:t>
      </w:r>
      <w:r w:rsidRPr="00626AB4">
        <w:rPr>
          <w:b/>
          <w:color w:val="000000"/>
        </w:rPr>
        <w:t xml:space="preserve"> ст. 207 УК РФ</w:t>
      </w:r>
    </w:p>
    <w:p w:rsidR="00B364EE" w:rsidRPr="00626AB4" w:rsidRDefault="00B364EE" w:rsidP="00626AB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</w:rPr>
      </w:pP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-</w:t>
      </w:r>
    </w:p>
    <w:p w:rsidR="008F6B81" w:rsidRPr="008F6B81" w:rsidRDefault="008F6B81" w:rsidP="00241EE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384"/>
      <w:bookmarkStart w:id="1" w:name="dst814"/>
      <w:bookmarkEnd w:id="0"/>
      <w:bookmarkEnd w:id="1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наказывается штрафом в размере от двухсот тысяч до пятисот тысяч рублей или в размере заработной платы или </w:t>
      </w:r>
      <w:proofErr w:type="gramStart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дох</w:t>
      </w:r>
      <w:bookmarkStart w:id="2" w:name="_GoBack"/>
      <w:bookmarkEnd w:id="2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proofErr w:type="gramEnd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осужденного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2385"/>
      <w:bookmarkStart w:id="4" w:name="dst1610"/>
      <w:bookmarkEnd w:id="3"/>
      <w:bookmarkEnd w:id="4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Деяние, предусмотренное </w:t>
      </w:r>
      <w:hyperlink r:id="rId4" w:anchor="dst2383" w:history="1">
        <w:r w:rsidRPr="008F6B8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первой</w:t>
        </w:r>
      </w:hyperlink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совершенное в отношении объектов социальной инфраструктуры либо повлекшее причинение крупного ущерба, -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2386"/>
      <w:bookmarkStart w:id="6" w:name="dst1611"/>
      <w:bookmarkEnd w:id="5"/>
      <w:bookmarkEnd w:id="6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наказывается штрафом в размере от пятисот тысяч до семисот тысяч рублей или в размере заработной платы или </w:t>
      </w:r>
      <w:proofErr w:type="gramStart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дохода</w:t>
      </w:r>
      <w:proofErr w:type="gramEnd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осужденного за период от одного года до двух лет либо лишением свободы на срок от трех до пяти лет.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2387"/>
      <w:bookmarkEnd w:id="7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2388"/>
      <w:bookmarkEnd w:id="8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наказывается штрафом в размере от семисот тысяч до одного миллиона рублей или в размере заработной платы или </w:t>
      </w:r>
      <w:proofErr w:type="gramStart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дохода</w:t>
      </w:r>
      <w:proofErr w:type="gramEnd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осужденного за период от одного года до трех лет либо лишением свободы на срок от шести до восьми лет.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2389"/>
      <w:bookmarkEnd w:id="9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Деяния, предусмотренные </w:t>
      </w:r>
      <w:hyperlink r:id="rId5" w:anchor="dst2383" w:history="1">
        <w:r w:rsidRPr="008F6B8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частями первой</w:t>
        </w:r>
      </w:hyperlink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anchor="dst2385" w:history="1">
        <w:r w:rsidRPr="008F6B8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второй</w:t>
        </w:r>
      </w:hyperlink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7" w:anchor="dst2387" w:history="1">
        <w:r w:rsidRPr="008F6B81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третьей</w:t>
        </w:r>
      </w:hyperlink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повлекшие по неосторожности смерть человека или иные тяжкие последствия, -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2390"/>
      <w:bookmarkEnd w:id="10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наказываются штрафом в размере от одного миллиона пятисот тысяч до двух миллионов рублей или в размере заработной платы или </w:t>
      </w:r>
      <w:proofErr w:type="gramStart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дохода</w:t>
      </w:r>
      <w:proofErr w:type="gramEnd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осужденного за период от двух до трех лет либо лишением свободы на срок от восьми до десяти лет.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2391"/>
      <w:bookmarkStart w:id="12" w:name="dst1612"/>
      <w:bookmarkEnd w:id="11"/>
      <w:bookmarkEnd w:id="12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Примечания. 1. Крупным ущербом в настоящей статье признается ущерб, сумма которого превышает один миллион рублей.</w:t>
      </w:r>
    </w:p>
    <w:p w:rsidR="008F6B81" w:rsidRPr="008F6B81" w:rsidRDefault="008F6B81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2392"/>
      <w:bookmarkEnd w:id="13"/>
      <w:r w:rsidRPr="008F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705A2E" w:rsidRPr="008F6B81" w:rsidRDefault="00705A2E" w:rsidP="008F6B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05A2E" w:rsidRPr="008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5"/>
    <w:rsid w:val="00241EE0"/>
    <w:rsid w:val="00255EA5"/>
    <w:rsid w:val="00337769"/>
    <w:rsid w:val="005A4241"/>
    <w:rsid w:val="00626AB4"/>
    <w:rsid w:val="00705A2E"/>
    <w:rsid w:val="008F6B81"/>
    <w:rsid w:val="00B364EE"/>
    <w:rsid w:val="00B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E63F"/>
  <w15:chartTrackingRefBased/>
  <w15:docId w15:val="{F011760E-DC3F-41B3-A512-83B95AD9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F6B81"/>
  </w:style>
  <w:style w:type="character" w:styleId="a4">
    <w:name w:val="Hyperlink"/>
    <w:basedOn w:val="a0"/>
    <w:uiPriority w:val="99"/>
    <w:semiHidden/>
    <w:unhideWhenUsed/>
    <w:rsid w:val="008F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1500/2c54dfed2e09c1236bf059a9211bb37b2fcbb8e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500/2c54dfed2e09c1236bf059a9211bb37b2fcbb8e1/" TargetMode="External"/><Relationship Id="rId5" Type="http://schemas.openxmlformats.org/officeDocument/2006/relationships/hyperlink" Target="http://www.consultant.ru/document/cons_doc_LAW_381500/2c54dfed2e09c1236bf059a9211bb37b2fcbb8e1/" TargetMode="External"/><Relationship Id="rId4" Type="http://schemas.openxmlformats.org/officeDocument/2006/relationships/hyperlink" Target="http://www.consultant.ru/document/cons_doc_LAW_381500/2c54dfed2e09c1236bf059a9211bb37b2fcbb8e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2021-04-26T10:37:00Z</dcterms:created>
  <dcterms:modified xsi:type="dcterms:W3CDTF">2021-04-26T10:40:00Z</dcterms:modified>
</cp:coreProperties>
</file>